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251B7" w:rsidTr="001251B7">
        <w:tc>
          <w:tcPr>
            <w:tcW w:w="3369" w:type="dxa"/>
            <w:hideMark/>
          </w:tcPr>
          <w:p w:rsidR="001251B7" w:rsidRDefault="0012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266700"/>
                  <wp:effectExtent l="0" t="0" r="9525" b="0"/>
                  <wp:docPr id="1" name="Рисунок 1" descr="https://tomseti.ru/img/static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tomseti.ru/img/static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1B7" w:rsidTr="001251B7">
        <w:tc>
          <w:tcPr>
            <w:tcW w:w="3369" w:type="dxa"/>
            <w:hideMark/>
          </w:tcPr>
          <w:p w:rsidR="001251B7" w:rsidRDefault="0012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«Томские электрические сети»</w:t>
            </w:r>
          </w:p>
        </w:tc>
      </w:tr>
    </w:tbl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97F" w:rsidRPr="00C573A2" w:rsidRDefault="0020297F" w:rsidP="00202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573A2">
        <w:rPr>
          <w:rFonts w:ascii="Times New Roman" w:hAnsi="Times New Roman" w:cs="Times New Roman"/>
          <w:b/>
          <w:sz w:val="24"/>
          <w:szCs w:val="20"/>
        </w:rPr>
        <w:t>АКТ</w:t>
      </w:r>
      <w:bookmarkStart w:id="0" w:name="_GoBack"/>
      <w:bookmarkEnd w:id="0"/>
    </w:p>
    <w:p w:rsidR="0020297F" w:rsidRPr="00C573A2" w:rsidRDefault="0020297F" w:rsidP="00202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573A2">
        <w:rPr>
          <w:rFonts w:ascii="Times New Roman" w:hAnsi="Times New Roman" w:cs="Times New Roman"/>
          <w:b/>
          <w:sz w:val="24"/>
          <w:szCs w:val="20"/>
        </w:rPr>
        <w:t>об осуществлении технологического присоединения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3335"/>
        <w:gridCol w:w="3335"/>
      </w:tblGrid>
      <w:tr w:rsidR="00273EE2" w:rsidTr="001251B7">
        <w:tc>
          <w:tcPr>
            <w:tcW w:w="3751" w:type="dxa"/>
            <w:tcBorders>
              <w:bottom w:val="single" w:sz="4" w:space="0" w:color="auto"/>
            </w:tcBorders>
          </w:tcPr>
          <w:p w:rsidR="00273EE2" w:rsidRDefault="00273EE2" w:rsidP="000C476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П-21.</w:t>
            </w:r>
          </w:p>
        </w:tc>
        <w:tc>
          <w:tcPr>
            <w:tcW w:w="3335" w:type="dxa"/>
          </w:tcPr>
          <w:p w:rsidR="00273EE2" w:rsidRDefault="00273EE2" w:rsidP="000C476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273EE2" w:rsidRDefault="001251B7" w:rsidP="001251B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</w:t>
            </w:r>
            <w:r w:rsidR="00273EE2">
              <w:rPr>
                <w:rFonts w:ascii="Times New Roman" w:hAnsi="Times New Roman" w:cs="Times New Roman"/>
                <w:szCs w:val="20"/>
              </w:rPr>
              <w:t>»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73EE2">
              <w:rPr>
                <w:rFonts w:ascii="Times New Roman" w:hAnsi="Times New Roman" w:cs="Times New Roman"/>
                <w:szCs w:val="20"/>
              </w:rPr>
              <w:t xml:space="preserve"> 2021г.</w:t>
            </w:r>
          </w:p>
        </w:tc>
      </w:tr>
      <w:tr w:rsidR="00273EE2" w:rsidTr="001251B7">
        <w:tc>
          <w:tcPr>
            <w:tcW w:w="3751" w:type="dxa"/>
            <w:tcBorders>
              <w:top w:val="single" w:sz="4" w:space="0" w:color="auto"/>
            </w:tcBorders>
          </w:tcPr>
          <w:p w:rsidR="00273EE2" w:rsidRPr="00A12A30" w:rsidRDefault="00273EE2" w:rsidP="000C47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12A30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номер)</w:t>
            </w:r>
          </w:p>
        </w:tc>
        <w:tc>
          <w:tcPr>
            <w:tcW w:w="3335" w:type="dxa"/>
          </w:tcPr>
          <w:p w:rsidR="00273EE2" w:rsidRDefault="00273EE2" w:rsidP="000C476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273EE2" w:rsidRPr="00A12A30" w:rsidRDefault="00273EE2" w:rsidP="000C47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(дата</w:t>
            </w:r>
            <w:r w:rsidRPr="00A12A30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</w:tbl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645" w:rsidRPr="00C573A2" w:rsidRDefault="00AE005F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C573A2">
        <w:rPr>
          <w:rFonts w:ascii="Times New Roman" w:hAnsi="Times New Roman" w:cs="Times New Roman"/>
          <w:szCs w:val="20"/>
        </w:rPr>
        <w:t xml:space="preserve">Настоящий акт составлен </w:t>
      </w:r>
      <w:r w:rsidR="00E83985">
        <w:rPr>
          <w:rFonts w:ascii="Times New Roman" w:hAnsi="Times New Roman" w:cs="Times New Roman"/>
          <w:b/>
          <w:szCs w:val="20"/>
        </w:rPr>
        <w:t>Общество с ограниченной ответственностью «Томские электрические сети» (ООО «Томские электрические сети»)</w:t>
      </w:r>
      <w:r w:rsidR="00E83985">
        <w:rPr>
          <w:rFonts w:ascii="Times New Roman" w:hAnsi="Times New Roman" w:cs="Times New Roman"/>
          <w:szCs w:val="20"/>
        </w:rPr>
        <w:t xml:space="preserve">, именуемым (именуемой) в дальнейшем сетевой организацией, в лице </w:t>
      </w:r>
      <w:r w:rsidR="00E83985">
        <w:rPr>
          <w:rFonts w:ascii="Times New Roman" w:hAnsi="Times New Roman" w:cs="Times New Roman"/>
          <w:b/>
          <w:szCs w:val="20"/>
        </w:rPr>
        <w:t>Директора Клюева Ивана Владимировича</w:t>
      </w:r>
      <w:r w:rsidR="00E83985">
        <w:rPr>
          <w:rFonts w:ascii="Times New Roman" w:hAnsi="Times New Roman" w:cs="Times New Roman"/>
          <w:szCs w:val="20"/>
        </w:rPr>
        <w:t xml:space="preserve">, действующего на основании </w:t>
      </w:r>
      <w:r w:rsidR="00E83985">
        <w:rPr>
          <w:rFonts w:ascii="Times New Roman" w:hAnsi="Times New Roman" w:cs="Times New Roman"/>
          <w:b/>
          <w:szCs w:val="20"/>
        </w:rPr>
        <w:t>Устава</w:t>
      </w:r>
      <w:r w:rsidRPr="00C573A2">
        <w:rPr>
          <w:rFonts w:ascii="Times New Roman" w:hAnsi="Times New Roman" w:cs="Times New Roman"/>
          <w:szCs w:val="20"/>
        </w:rPr>
        <w:t xml:space="preserve">, с одной стороны, и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 xml:space="preserve">(полное наименование заявителя - юридического лица, </w:t>
      </w:r>
      <w:proofErr w:type="spellStart"/>
      <w:r w:rsidRPr="00C573A2">
        <w:rPr>
          <w:rFonts w:ascii="Times New Roman" w:hAnsi="Times New Roman" w:cs="Times New Roman"/>
          <w:b/>
          <w:szCs w:val="20"/>
          <w:highlight w:val="yellow"/>
        </w:rPr>
        <w:t>ф.и.о.</w:t>
      </w:r>
      <w:proofErr w:type="spellEnd"/>
      <w:r w:rsidRPr="00C573A2">
        <w:rPr>
          <w:rFonts w:ascii="Times New Roman" w:hAnsi="Times New Roman" w:cs="Times New Roman"/>
          <w:b/>
          <w:szCs w:val="20"/>
          <w:highlight w:val="yellow"/>
        </w:rPr>
        <w:t xml:space="preserve"> заявителя - </w:t>
      </w:r>
      <w:r>
        <w:rPr>
          <w:rFonts w:ascii="Times New Roman" w:hAnsi="Times New Roman" w:cs="Times New Roman"/>
          <w:b/>
          <w:szCs w:val="20"/>
          <w:highlight w:val="yellow"/>
        </w:rPr>
        <w:t>ИП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)</w:t>
      </w:r>
      <w:r w:rsidRPr="00C573A2">
        <w:rPr>
          <w:rFonts w:ascii="Times New Roman" w:hAnsi="Times New Roman" w:cs="Times New Roman"/>
          <w:szCs w:val="20"/>
        </w:rPr>
        <w:t xml:space="preserve">, именуемым (именуемой) в дальнейшем заявителем, в лице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</w:t>
      </w:r>
      <w:proofErr w:type="spellStart"/>
      <w:r w:rsidRPr="00C573A2">
        <w:rPr>
          <w:rFonts w:ascii="Times New Roman" w:hAnsi="Times New Roman" w:cs="Times New Roman"/>
          <w:b/>
          <w:szCs w:val="20"/>
          <w:highlight w:val="yellow"/>
        </w:rPr>
        <w:t>ф.и.о.</w:t>
      </w:r>
      <w:proofErr w:type="spellEnd"/>
      <w:r w:rsidRPr="00C573A2">
        <w:rPr>
          <w:rFonts w:ascii="Times New Roman" w:hAnsi="Times New Roman" w:cs="Times New Roman"/>
          <w:b/>
          <w:szCs w:val="20"/>
          <w:highlight w:val="yellow"/>
        </w:rPr>
        <w:t xml:space="preserve"> лица - представителя заявителя)</w:t>
      </w:r>
      <w:r w:rsidRPr="00C573A2">
        <w:rPr>
          <w:rFonts w:ascii="Times New Roman" w:hAnsi="Times New Roman" w:cs="Times New Roman"/>
          <w:szCs w:val="20"/>
        </w:rPr>
        <w:t>, действующего на основании</w:t>
      </w:r>
      <w:proofErr w:type="gramEnd"/>
      <w:r w:rsidRPr="00C573A2">
        <w:rPr>
          <w:rFonts w:ascii="Times New Roman" w:hAnsi="Times New Roman" w:cs="Times New Roman"/>
          <w:szCs w:val="20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(устава, доверенности, иных документов)</w:t>
      </w:r>
      <w:r w:rsidRPr="00C573A2">
        <w:rPr>
          <w:rFonts w:ascii="Times New Roman" w:hAnsi="Times New Roman" w:cs="Times New Roman"/>
          <w:szCs w:val="20"/>
        </w:rPr>
        <w:t>, с другой стороны, в дальнейшем именуемыми сторонами</w:t>
      </w:r>
      <w:r w:rsidR="00EF4645" w:rsidRPr="00C573A2">
        <w:rPr>
          <w:rFonts w:ascii="Times New Roman" w:hAnsi="Times New Roman" w:cs="Times New Roman"/>
          <w:szCs w:val="20"/>
        </w:rPr>
        <w:t>.</w:t>
      </w:r>
    </w:p>
    <w:p w:rsidR="00EF4645" w:rsidRPr="00C573A2" w:rsidRDefault="00EF4645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Стороны оформили и подписали настоящий акт о нижеследующем.</w:t>
      </w:r>
    </w:p>
    <w:p w:rsidR="0020297F" w:rsidRPr="00C573A2" w:rsidRDefault="00EF4645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1. </w:t>
      </w:r>
      <w:proofErr w:type="gramStart"/>
      <w:r w:rsidRPr="00C573A2">
        <w:rPr>
          <w:rFonts w:ascii="Times New Roman" w:hAnsi="Times New Roman" w:cs="Times New Roman"/>
          <w:szCs w:val="20"/>
        </w:rPr>
        <w:t>Сетевая организация оказала заявителю услугу по технологическому присоединению объектов электроэнергетики (</w:t>
      </w:r>
      <w:proofErr w:type="spellStart"/>
      <w:r w:rsidRPr="00C573A2">
        <w:rPr>
          <w:rFonts w:ascii="Times New Roman" w:hAnsi="Times New Roman" w:cs="Times New Roman"/>
          <w:szCs w:val="20"/>
        </w:rPr>
        <w:t>энергопринимающих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 устройств, объектов </w:t>
      </w:r>
      <w:proofErr w:type="spellStart"/>
      <w:r w:rsidRPr="00C573A2">
        <w:rPr>
          <w:rFonts w:ascii="Times New Roman" w:hAnsi="Times New Roman" w:cs="Times New Roman"/>
          <w:szCs w:val="20"/>
        </w:rPr>
        <w:t>микрогенерации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) заявителя </w:t>
      </w:r>
      <w:r w:rsidR="007D16BB">
        <w:rPr>
          <w:rFonts w:ascii="Times New Roman" w:hAnsi="Times New Roman" w:cs="Times New Roman"/>
          <w:szCs w:val="20"/>
        </w:rPr>
        <w:t xml:space="preserve">в соответствии с мероприятиями </w:t>
      </w:r>
      <w:r w:rsidRPr="00C573A2">
        <w:rPr>
          <w:rFonts w:ascii="Times New Roman" w:hAnsi="Times New Roman" w:cs="Times New Roman"/>
          <w:szCs w:val="20"/>
        </w:rPr>
        <w:t xml:space="preserve">по договору об осуществлении технологического присоединения от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="0038417E" w:rsidRPr="00C573A2">
        <w:rPr>
          <w:rFonts w:ascii="Times New Roman" w:hAnsi="Times New Roman" w:cs="Times New Roman"/>
          <w:b/>
          <w:szCs w:val="20"/>
        </w:rPr>
        <w:t xml:space="preserve"> </w:t>
      </w:r>
      <w:r w:rsidRPr="00C573A2">
        <w:rPr>
          <w:rFonts w:ascii="Times New Roman" w:hAnsi="Times New Roman" w:cs="Times New Roman"/>
          <w:szCs w:val="20"/>
        </w:rPr>
        <w:t xml:space="preserve">в полном объеме на сумму </w:t>
      </w:r>
      <w:r w:rsidR="00AE005F">
        <w:rPr>
          <w:rFonts w:ascii="Times New Roman" w:hAnsi="Times New Roman" w:cs="Times New Roman"/>
          <w:b/>
          <w:szCs w:val="20"/>
        </w:rPr>
        <w:t>14 678</w:t>
      </w:r>
      <w:r w:rsidR="00174F9B">
        <w:rPr>
          <w:rFonts w:ascii="Times New Roman" w:hAnsi="Times New Roman" w:cs="Times New Roman"/>
          <w:b/>
          <w:szCs w:val="20"/>
        </w:rPr>
        <w:t xml:space="preserve"> (</w:t>
      </w:r>
      <w:r w:rsidR="00AE005F" w:rsidRPr="00AE005F">
        <w:rPr>
          <w:rFonts w:ascii="Times New Roman" w:hAnsi="Times New Roman" w:cs="Times New Roman"/>
          <w:b/>
          <w:szCs w:val="20"/>
        </w:rPr>
        <w:t>четырнадцать тысяч шестьсот семьдесят восемь</w:t>
      </w:r>
      <w:r w:rsidR="00174F9B">
        <w:rPr>
          <w:rFonts w:ascii="Times New Roman" w:hAnsi="Times New Roman" w:cs="Times New Roman"/>
          <w:b/>
          <w:szCs w:val="20"/>
        </w:rPr>
        <w:t>)</w:t>
      </w:r>
      <w:r w:rsidRPr="00C573A2">
        <w:rPr>
          <w:rFonts w:ascii="Times New Roman" w:hAnsi="Times New Roman" w:cs="Times New Roman"/>
          <w:szCs w:val="20"/>
        </w:rPr>
        <w:t xml:space="preserve"> рублей</w:t>
      </w:r>
      <w:r w:rsidR="00AE005F">
        <w:rPr>
          <w:rFonts w:ascii="Times New Roman" w:hAnsi="Times New Roman" w:cs="Times New Roman"/>
          <w:szCs w:val="20"/>
        </w:rPr>
        <w:t xml:space="preserve"> </w:t>
      </w:r>
      <w:r w:rsidR="00AE005F">
        <w:rPr>
          <w:rFonts w:ascii="Times New Roman" w:hAnsi="Times New Roman" w:cs="Times New Roman"/>
          <w:b/>
          <w:szCs w:val="20"/>
        </w:rPr>
        <w:t xml:space="preserve">44 (сорок четыре) </w:t>
      </w:r>
      <w:r w:rsidR="00AE005F" w:rsidRPr="00AE005F">
        <w:rPr>
          <w:rFonts w:ascii="Times New Roman" w:hAnsi="Times New Roman" w:cs="Times New Roman"/>
          <w:szCs w:val="20"/>
        </w:rPr>
        <w:t>копе</w:t>
      </w:r>
      <w:r w:rsidR="00AE005F">
        <w:rPr>
          <w:rFonts w:ascii="Times New Roman" w:hAnsi="Times New Roman" w:cs="Times New Roman"/>
          <w:szCs w:val="20"/>
        </w:rPr>
        <w:t>йки</w:t>
      </w:r>
      <w:r w:rsidRPr="00C573A2">
        <w:rPr>
          <w:rFonts w:ascii="Times New Roman" w:hAnsi="Times New Roman" w:cs="Times New Roman"/>
          <w:szCs w:val="20"/>
        </w:rPr>
        <w:t xml:space="preserve">, в том числе НДС </w:t>
      </w:r>
      <w:r w:rsidR="00AE005F" w:rsidRPr="00AE005F">
        <w:rPr>
          <w:rFonts w:ascii="Times New Roman" w:hAnsi="Times New Roman" w:cs="Times New Roman"/>
          <w:b/>
          <w:szCs w:val="20"/>
        </w:rPr>
        <w:t xml:space="preserve">2 446 </w:t>
      </w:r>
      <w:r w:rsidR="00174F9B">
        <w:rPr>
          <w:rFonts w:ascii="Times New Roman" w:hAnsi="Times New Roman" w:cs="Times New Roman"/>
          <w:b/>
          <w:szCs w:val="20"/>
        </w:rPr>
        <w:t>(</w:t>
      </w:r>
      <w:r w:rsidR="00AE005F" w:rsidRPr="00AE005F">
        <w:rPr>
          <w:rFonts w:ascii="Times New Roman" w:hAnsi="Times New Roman" w:cs="Times New Roman"/>
          <w:b/>
          <w:szCs w:val="20"/>
        </w:rPr>
        <w:t>две тысячи четыреста сорок шесть</w:t>
      </w:r>
      <w:r w:rsidR="00174F9B">
        <w:rPr>
          <w:rFonts w:ascii="Times New Roman" w:hAnsi="Times New Roman" w:cs="Times New Roman"/>
          <w:b/>
          <w:szCs w:val="20"/>
        </w:rPr>
        <w:t>)</w:t>
      </w:r>
      <w:r w:rsidRPr="00C573A2">
        <w:rPr>
          <w:rFonts w:ascii="Times New Roman" w:hAnsi="Times New Roman" w:cs="Times New Roman"/>
          <w:szCs w:val="20"/>
        </w:rPr>
        <w:t xml:space="preserve"> рубл</w:t>
      </w:r>
      <w:r w:rsidR="00AE005F">
        <w:rPr>
          <w:rFonts w:ascii="Times New Roman" w:hAnsi="Times New Roman" w:cs="Times New Roman"/>
          <w:szCs w:val="20"/>
        </w:rPr>
        <w:t>ей</w:t>
      </w:r>
      <w:r w:rsidRPr="00C573A2">
        <w:rPr>
          <w:rFonts w:ascii="Times New Roman" w:hAnsi="Times New Roman" w:cs="Times New Roman"/>
          <w:szCs w:val="20"/>
        </w:rPr>
        <w:t xml:space="preserve"> </w:t>
      </w:r>
      <w:r w:rsidR="00AE005F">
        <w:rPr>
          <w:rFonts w:ascii="Times New Roman" w:hAnsi="Times New Roman" w:cs="Times New Roman"/>
          <w:b/>
          <w:szCs w:val="20"/>
        </w:rPr>
        <w:t>41</w:t>
      </w:r>
      <w:r w:rsidR="00174F9B">
        <w:rPr>
          <w:rFonts w:ascii="Times New Roman" w:hAnsi="Times New Roman" w:cs="Times New Roman"/>
          <w:b/>
          <w:szCs w:val="20"/>
        </w:rPr>
        <w:t xml:space="preserve"> (</w:t>
      </w:r>
      <w:r w:rsidR="00AE005F">
        <w:rPr>
          <w:rFonts w:ascii="Times New Roman" w:hAnsi="Times New Roman" w:cs="Times New Roman"/>
          <w:b/>
          <w:szCs w:val="20"/>
        </w:rPr>
        <w:t>сорок одна</w:t>
      </w:r>
      <w:r w:rsidR="00174F9B">
        <w:rPr>
          <w:rFonts w:ascii="Times New Roman" w:hAnsi="Times New Roman" w:cs="Times New Roman"/>
          <w:b/>
          <w:szCs w:val="20"/>
        </w:rPr>
        <w:t>)</w:t>
      </w:r>
      <w:r w:rsidR="00AE005F">
        <w:rPr>
          <w:rFonts w:ascii="Times New Roman" w:hAnsi="Times New Roman" w:cs="Times New Roman"/>
          <w:szCs w:val="20"/>
        </w:rPr>
        <w:t xml:space="preserve"> копейка</w:t>
      </w:r>
      <w:r w:rsidRPr="00C573A2">
        <w:rPr>
          <w:rFonts w:ascii="Times New Roman" w:hAnsi="Times New Roman" w:cs="Times New Roman"/>
          <w:szCs w:val="20"/>
        </w:rPr>
        <w:t>.</w:t>
      </w:r>
      <w:proofErr w:type="gramEnd"/>
    </w:p>
    <w:p w:rsidR="00EF4645" w:rsidRPr="00C573A2" w:rsidRDefault="00EF4645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Мероприятия по технологическому присоединению выполнены согласно техническим условиям </w:t>
      </w:r>
      <w:proofErr w:type="gramStart"/>
      <w:r w:rsidRPr="00C573A2">
        <w:rPr>
          <w:rFonts w:ascii="Times New Roman" w:hAnsi="Times New Roman" w:cs="Times New Roman"/>
          <w:szCs w:val="20"/>
        </w:rPr>
        <w:t>от</w:t>
      </w:r>
      <w:proofErr w:type="gramEnd"/>
      <w:r w:rsidR="0038417E" w:rsidRPr="00C573A2">
        <w:rPr>
          <w:rFonts w:ascii="Times New Roman" w:hAnsi="Times New Roman" w:cs="Times New Roman"/>
          <w:szCs w:val="20"/>
        </w:rPr>
        <w:t xml:space="preserve"> </w:t>
      </w:r>
      <w:r w:rsidR="0038417E"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="0038417E" w:rsidRPr="00C573A2">
        <w:rPr>
          <w:rFonts w:ascii="Times New Roman" w:hAnsi="Times New Roman" w:cs="Times New Roman"/>
          <w:szCs w:val="20"/>
        </w:rPr>
        <w:t xml:space="preserve"> № </w:t>
      </w:r>
      <w:r w:rsidR="0038417E"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="0038417E" w:rsidRPr="00C573A2">
        <w:rPr>
          <w:rFonts w:ascii="Times New Roman" w:hAnsi="Times New Roman" w:cs="Times New Roman"/>
          <w:szCs w:val="20"/>
        </w:rPr>
        <w:t>.</w:t>
      </w:r>
    </w:p>
    <w:p w:rsidR="0038417E" w:rsidRPr="00C573A2" w:rsidRDefault="0038417E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Объекты электроэнергетики (</w:t>
      </w:r>
      <w:proofErr w:type="spellStart"/>
      <w:r w:rsidRPr="00C573A2">
        <w:rPr>
          <w:rFonts w:ascii="Times New Roman" w:hAnsi="Times New Roman" w:cs="Times New Roman"/>
          <w:szCs w:val="20"/>
        </w:rPr>
        <w:t>энергопринимающие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 устройства, объекты </w:t>
      </w:r>
      <w:proofErr w:type="spellStart"/>
      <w:r w:rsidRPr="00C573A2">
        <w:rPr>
          <w:rFonts w:ascii="Times New Roman" w:hAnsi="Times New Roman" w:cs="Times New Roman"/>
          <w:szCs w:val="20"/>
        </w:rPr>
        <w:t>микрогенерации</w:t>
      </w:r>
      <w:proofErr w:type="spellEnd"/>
      <w:r w:rsidRPr="00C573A2">
        <w:rPr>
          <w:rFonts w:ascii="Times New Roman" w:hAnsi="Times New Roman" w:cs="Times New Roman"/>
          <w:szCs w:val="20"/>
        </w:rPr>
        <w:t>) сторон находятся по адресу</w:t>
      </w:r>
      <w:r w:rsidRPr="00C573A2">
        <w:rPr>
          <w:rFonts w:ascii="Times New Roman" w:hAnsi="Times New Roman" w:cs="Times New Roman"/>
          <w:b/>
          <w:szCs w:val="20"/>
        </w:rPr>
        <w:t xml:space="preserve">: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(адрес)</w:t>
      </w:r>
      <w:r w:rsidRPr="00C573A2">
        <w:rPr>
          <w:rFonts w:ascii="Times New Roman" w:hAnsi="Times New Roman" w:cs="Times New Roman"/>
          <w:szCs w:val="20"/>
        </w:rPr>
        <w:t>.</w:t>
      </w:r>
    </w:p>
    <w:p w:rsidR="0038417E" w:rsidRPr="00C573A2" w:rsidRDefault="0038417E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Акт о выполнении технических условий </w:t>
      </w:r>
      <w:proofErr w:type="gramStart"/>
      <w:r w:rsidRPr="00C573A2">
        <w:rPr>
          <w:rFonts w:ascii="Times New Roman" w:hAnsi="Times New Roman" w:cs="Times New Roman"/>
          <w:szCs w:val="20"/>
        </w:rPr>
        <w:t>от</w:t>
      </w:r>
      <w:proofErr w:type="gramEnd"/>
      <w:r w:rsidRPr="00C573A2">
        <w:rPr>
          <w:rFonts w:ascii="Times New Roman" w:hAnsi="Times New Roman" w:cs="Times New Roman"/>
          <w:szCs w:val="20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Pr="00C573A2">
        <w:rPr>
          <w:rFonts w:ascii="Times New Roman" w:hAnsi="Times New Roman" w:cs="Times New Roman"/>
          <w:szCs w:val="20"/>
        </w:rPr>
        <w:t>.</w:t>
      </w:r>
    </w:p>
    <w:p w:rsidR="0038417E" w:rsidRPr="002067EE" w:rsidRDefault="0038417E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Дата фактического присоединения </w:t>
      </w:r>
      <w:r w:rsidR="00174F9B">
        <w:rPr>
          <w:rFonts w:ascii="Times New Roman" w:hAnsi="Times New Roman" w:cs="Times New Roman"/>
          <w:szCs w:val="20"/>
          <w:u w:val="single"/>
        </w:rPr>
        <w:t xml:space="preserve">      -</w:t>
      </w:r>
      <w:proofErr w:type="gramStart"/>
      <w:r w:rsidR="00174F9B">
        <w:rPr>
          <w:rFonts w:ascii="Times New Roman" w:hAnsi="Times New Roman" w:cs="Times New Roman"/>
          <w:szCs w:val="20"/>
          <w:u w:val="single"/>
        </w:rPr>
        <w:t xml:space="preserve">     </w:t>
      </w:r>
      <w:r w:rsidRPr="00C573A2">
        <w:rPr>
          <w:rFonts w:ascii="Times New Roman" w:hAnsi="Times New Roman" w:cs="Times New Roman"/>
          <w:szCs w:val="20"/>
        </w:rPr>
        <w:t>,</w:t>
      </w:r>
      <w:proofErr w:type="gramEnd"/>
      <w:r w:rsidRPr="00C573A2">
        <w:rPr>
          <w:rFonts w:ascii="Times New Roman" w:hAnsi="Times New Roman" w:cs="Times New Roman"/>
          <w:szCs w:val="20"/>
        </w:rPr>
        <w:t xml:space="preserve"> акт об осуществлении технологического присоединения от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Pr="00C573A2">
        <w:rPr>
          <w:rFonts w:ascii="Times New Roman" w:hAnsi="Times New Roman" w:cs="Times New Roman"/>
          <w:szCs w:val="20"/>
        </w:rPr>
        <w:t>.</w:t>
      </w:r>
      <w:r w:rsidR="005913C2">
        <w:rPr>
          <w:rFonts w:ascii="Times New Roman" w:hAnsi="Times New Roman" w:cs="Times New Roman"/>
          <w:szCs w:val="20"/>
        </w:rPr>
        <w:t xml:space="preserve"> </w:t>
      </w:r>
      <w:r w:rsidR="005913C2" w:rsidRPr="002067EE">
        <w:rPr>
          <w:rFonts w:ascii="Times New Roman" w:hAnsi="Times New Roman" w:cs="Times New Roman"/>
          <w:szCs w:val="20"/>
          <w:highlight w:val="green"/>
        </w:rPr>
        <w:t>&lt;1&gt;</w:t>
      </w:r>
    </w:p>
    <w:p w:rsidR="0038417E" w:rsidRPr="00C573A2" w:rsidRDefault="0038417E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Характеристики присоединения:</w:t>
      </w:r>
    </w:p>
    <w:p w:rsidR="0038417E" w:rsidRPr="00C573A2" w:rsidRDefault="0038417E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максимальная мощность (всего)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кВт, в том числе:</w:t>
      </w:r>
    </w:p>
    <w:p w:rsidR="0038417E" w:rsidRPr="00C573A2" w:rsidRDefault="0038417E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максимальная мощность (без учета ранее присоединенной (существующей) максимальной мощности)</w:t>
      </w:r>
      <w:r w:rsidRPr="00C573A2">
        <w:rPr>
          <w:rFonts w:ascii="Times New Roman" w:hAnsi="Times New Roman" w:cs="Times New Roman"/>
          <w:b/>
          <w:szCs w:val="20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кВт;</w:t>
      </w:r>
    </w:p>
    <w:p w:rsidR="0038417E" w:rsidRPr="005913C2" w:rsidRDefault="0038417E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ранее присоединенная максимальная мощность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кВт;</w:t>
      </w:r>
      <w:r w:rsidR="005913C2">
        <w:rPr>
          <w:rFonts w:ascii="Times New Roman" w:hAnsi="Times New Roman" w:cs="Times New Roman"/>
          <w:szCs w:val="20"/>
        </w:rPr>
        <w:t xml:space="preserve"> </w:t>
      </w:r>
      <w:r w:rsidR="005913C2" w:rsidRPr="005913C2">
        <w:rPr>
          <w:rFonts w:ascii="Times New Roman" w:hAnsi="Times New Roman" w:cs="Times New Roman"/>
          <w:szCs w:val="20"/>
          <w:highlight w:val="green"/>
        </w:rPr>
        <w:t>&lt;</w:t>
      </w:r>
      <w:r w:rsidR="005913C2">
        <w:rPr>
          <w:rFonts w:ascii="Times New Roman" w:hAnsi="Times New Roman" w:cs="Times New Roman"/>
          <w:szCs w:val="20"/>
          <w:highlight w:val="green"/>
        </w:rPr>
        <w:t>2</w:t>
      </w:r>
      <w:r w:rsidR="005913C2" w:rsidRPr="005913C2">
        <w:rPr>
          <w:rFonts w:ascii="Times New Roman" w:hAnsi="Times New Roman" w:cs="Times New Roman"/>
          <w:szCs w:val="20"/>
          <w:highlight w:val="green"/>
        </w:rPr>
        <w:t>&gt;</w:t>
      </w:r>
    </w:p>
    <w:p w:rsidR="0038417E" w:rsidRPr="00C573A2" w:rsidRDefault="0038417E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совокупная величина номинальной мощности присоединенных к электрической сети трансформаторов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573A2">
        <w:rPr>
          <w:rFonts w:ascii="Times New Roman" w:hAnsi="Times New Roman" w:cs="Times New Roman"/>
          <w:szCs w:val="20"/>
        </w:rPr>
        <w:t>кВА</w:t>
      </w:r>
      <w:proofErr w:type="spellEnd"/>
      <w:r w:rsidRPr="00C573A2">
        <w:rPr>
          <w:rFonts w:ascii="Times New Roman" w:hAnsi="Times New Roman" w:cs="Times New Roman"/>
          <w:szCs w:val="20"/>
        </w:rPr>
        <w:t>;</w:t>
      </w:r>
    </w:p>
    <w:p w:rsidR="0038417E" w:rsidRPr="00C573A2" w:rsidRDefault="0038417E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максимальная мощность объектов </w:t>
      </w:r>
      <w:proofErr w:type="spellStart"/>
      <w:r w:rsidRPr="00C573A2">
        <w:rPr>
          <w:rFonts w:ascii="Times New Roman" w:hAnsi="Times New Roman" w:cs="Times New Roman"/>
          <w:szCs w:val="20"/>
        </w:rPr>
        <w:t>микрогенерации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 (всего) </w:t>
      </w:r>
      <w:r w:rsidR="00174F9B">
        <w:rPr>
          <w:rFonts w:ascii="Times New Roman" w:hAnsi="Times New Roman" w:cs="Times New Roman"/>
          <w:szCs w:val="20"/>
          <w:u w:val="single"/>
        </w:rPr>
        <w:t xml:space="preserve">     -     </w:t>
      </w:r>
      <w:r w:rsidRPr="00C573A2">
        <w:rPr>
          <w:rFonts w:ascii="Times New Roman" w:hAnsi="Times New Roman" w:cs="Times New Roman"/>
          <w:szCs w:val="20"/>
        </w:rPr>
        <w:t>кВт.</w:t>
      </w:r>
      <w:r w:rsidR="005913C2" w:rsidRPr="005913C2">
        <w:rPr>
          <w:rFonts w:ascii="Times New Roman" w:hAnsi="Times New Roman" w:cs="Times New Roman"/>
          <w:szCs w:val="20"/>
          <w:highlight w:val="green"/>
        </w:rPr>
        <w:t xml:space="preserve"> &lt;</w:t>
      </w:r>
      <w:r w:rsidR="005913C2">
        <w:rPr>
          <w:rFonts w:ascii="Times New Roman" w:hAnsi="Times New Roman" w:cs="Times New Roman"/>
          <w:szCs w:val="20"/>
          <w:highlight w:val="green"/>
        </w:rPr>
        <w:t>3</w:t>
      </w:r>
      <w:r w:rsidR="005913C2" w:rsidRPr="005913C2">
        <w:rPr>
          <w:rFonts w:ascii="Times New Roman" w:hAnsi="Times New Roman" w:cs="Times New Roman"/>
          <w:szCs w:val="20"/>
          <w:highlight w:val="green"/>
        </w:rPr>
        <w:t>&gt;</w:t>
      </w:r>
    </w:p>
    <w:p w:rsidR="0038417E" w:rsidRPr="00174F9B" w:rsidRDefault="0038417E" w:rsidP="00174F9B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Категория надежности электроснабжения:</w:t>
      </w:r>
      <w:r w:rsidR="00174F9B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174F9B" w:rsidRPr="00E9392B">
        <w:rPr>
          <w:rFonts w:ascii="Times New Roman" w:hAnsi="Times New Roman" w:cs="Times New Roman"/>
          <w:szCs w:val="20"/>
          <w:highlight w:val="yellow"/>
          <w:lang w:val="en-US"/>
        </w:rPr>
        <w:t>II</w:t>
      </w:r>
      <w:r w:rsidR="00174F9B">
        <w:rPr>
          <w:rFonts w:ascii="Times New Roman" w:hAnsi="Times New Roman" w:cs="Times New Roman"/>
          <w:szCs w:val="20"/>
        </w:rPr>
        <w:t xml:space="preserve"> (третья) категория.</w:t>
      </w:r>
      <w:proofErr w:type="gramEnd"/>
    </w:p>
    <w:p w:rsidR="00071500" w:rsidRPr="00C573A2" w:rsidRDefault="00071500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2. Перечень точек присоединения: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1"/>
        <w:gridCol w:w="1417"/>
        <w:gridCol w:w="1749"/>
        <w:gridCol w:w="1142"/>
        <w:gridCol w:w="1345"/>
        <w:gridCol w:w="1484"/>
        <w:gridCol w:w="1565"/>
        <w:gridCol w:w="1328"/>
      </w:tblGrid>
      <w:tr w:rsidR="00071500" w:rsidRPr="00071500" w:rsidTr="00071500">
        <w:tc>
          <w:tcPr>
            <w:tcW w:w="188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80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Источник питания</w:t>
            </w:r>
          </w:p>
        </w:tc>
        <w:tc>
          <w:tcPr>
            <w:tcW w:w="839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Описание точки присоединения</w:t>
            </w:r>
          </w:p>
        </w:tc>
        <w:tc>
          <w:tcPr>
            <w:tcW w:w="548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Уровень напряжения (</w:t>
            </w:r>
            <w:proofErr w:type="spellStart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45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(кВт)</w:t>
            </w:r>
          </w:p>
        </w:tc>
        <w:tc>
          <w:tcPr>
            <w:tcW w:w="712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мощность объектов </w:t>
            </w:r>
            <w:proofErr w:type="spellStart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микрогенерации</w:t>
            </w:r>
            <w:proofErr w:type="spellEnd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 xml:space="preserve"> (кВт)</w:t>
            </w:r>
            <w:r w:rsidR="002067EE">
              <w:rPr>
                <w:rFonts w:ascii="Times New Roman" w:hAnsi="Times New Roman" w:cs="Times New Roman"/>
                <w:szCs w:val="20"/>
                <w:highlight w:val="green"/>
              </w:rPr>
              <w:t xml:space="preserve"> &lt;5&gt;</w:t>
            </w:r>
          </w:p>
        </w:tc>
        <w:tc>
          <w:tcPr>
            <w:tcW w:w="751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Величина номинальной мощности присоединенных трансформаторов (</w:t>
            </w:r>
            <w:proofErr w:type="spellStart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7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коэффициента реактивной мощности (</w:t>
            </w:r>
            <w:proofErr w:type="spellStart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71500" w:rsidRPr="00071500" w:rsidTr="00071500">
        <w:tc>
          <w:tcPr>
            <w:tcW w:w="188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500" w:rsidRPr="00071500" w:rsidTr="00071500">
        <w:tc>
          <w:tcPr>
            <w:tcW w:w="5000" w:type="pct"/>
            <w:gridSpan w:val="8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опосредованно </w:t>
            </w:r>
            <w:proofErr w:type="gramStart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присоединенные</w:t>
            </w:r>
            <w:proofErr w:type="gramEnd"/>
          </w:p>
        </w:tc>
      </w:tr>
      <w:tr w:rsidR="00071500" w:rsidRPr="00071500" w:rsidTr="00071500">
        <w:tc>
          <w:tcPr>
            <w:tcW w:w="188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071500" w:rsidRPr="00071500" w:rsidRDefault="00071500" w:rsidP="000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3A2" w:rsidRDefault="00C573A2" w:rsidP="00C57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71500" w:rsidRPr="00C573A2" w:rsidRDefault="00071500" w:rsidP="00C57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071500" w:rsidTr="00071500">
        <w:tc>
          <w:tcPr>
            <w:tcW w:w="2500" w:type="pct"/>
            <w:vAlign w:val="center"/>
          </w:tcPr>
          <w:p w:rsidR="00071500" w:rsidRDefault="00071500" w:rsidP="00071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2500" w:type="pct"/>
            <w:vAlign w:val="center"/>
          </w:tcPr>
          <w:p w:rsidR="00071500" w:rsidRDefault="00071500" w:rsidP="00071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Описание границ эксплуатационной ответственности сторон</w:t>
            </w:r>
          </w:p>
        </w:tc>
      </w:tr>
      <w:tr w:rsidR="00071500" w:rsidTr="00071500">
        <w:tc>
          <w:tcPr>
            <w:tcW w:w="2500" w:type="pct"/>
          </w:tcPr>
          <w:p w:rsidR="00071500" w:rsidRDefault="00071500" w:rsidP="00071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071500" w:rsidRDefault="00071500" w:rsidP="00071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500" w:rsidRDefault="00071500" w:rsidP="00071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71500" w:rsidRPr="00C573A2" w:rsidRDefault="00071500" w:rsidP="00C57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3. У сторон на границе балансовой принадлежности объектов электроэнергетики (</w:t>
      </w:r>
      <w:proofErr w:type="spellStart"/>
      <w:r w:rsidRPr="00C573A2">
        <w:rPr>
          <w:rFonts w:ascii="Times New Roman" w:hAnsi="Times New Roman" w:cs="Times New Roman"/>
          <w:szCs w:val="20"/>
        </w:rPr>
        <w:t>энергопринимающих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 устройств, объектов </w:t>
      </w:r>
      <w:proofErr w:type="spellStart"/>
      <w:r w:rsidRPr="00C573A2">
        <w:rPr>
          <w:rFonts w:ascii="Times New Roman" w:hAnsi="Times New Roman" w:cs="Times New Roman"/>
          <w:szCs w:val="20"/>
        </w:rPr>
        <w:t>микрогенерации</w:t>
      </w:r>
      <w:proofErr w:type="spellEnd"/>
      <w:proofErr w:type="gramStart"/>
      <w:r w:rsidRPr="00C573A2">
        <w:rPr>
          <w:rFonts w:ascii="Times New Roman" w:hAnsi="Times New Roman" w:cs="Times New Roman"/>
          <w:szCs w:val="20"/>
        </w:rPr>
        <w:t>)н</w:t>
      </w:r>
      <w:proofErr w:type="gramEnd"/>
      <w:r w:rsidRPr="00C573A2">
        <w:rPr>
          <w:rFonts w:ascii="Times New Roman" w:hAnsi="Times New Roman" w:cs="Times New Roman"/>
          <w:szCs w:val="20"/>
        </w:rPr>
        <w:t>аходятся следующие технологически соединенные элементы электрической сети: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071500" w:rsidTr="00C623BD">
        <w:tc>
          <w:tcPr>
            <w:tcW w:w="2500" w:type="pct"/>
            <w:vAlign w:val="center"/>
          </w:tcPr>
          <w:p w:rsidR="00071500" w:rsidRDefault="00071500" w:rsidP="00071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2500" w:type="pct"/>
            <w:vAlign w:val="center"/>
          </w:tcPr>
          <w:p w:rsidR="00071500" w:rsidRDefault="00071500" w:rsidP="00C6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 заявителя</w:t>
            </w:r>
          </w:p>
        </w:tc>
      </w:tr>
      <w:tr w:rsidR="00071500" w:rsidTr="00C623BD">
        <w:tc>
          <w:tcPr>
            <w:tcW w:w="2500" w:type="pct"/>
          </w:tcPr>
          <w:p w:rsidR="00071500" w:rsidRDefault="00071500" w:rsidP="00C6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071500" w:rsidRDefault="00071500" w:rsidP="00C6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500" w:rsidRDefault="00071500" w:rsidP="00071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71500" w:rsidRPr="00C573A2" w:rsidRDefault="00071500" w:rsidP="00C57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071500" w:rsidTr="00C623BD">
        <w:tc>
          <w:tcPr>
            <w:tcW w:w="2500" w:type="pct"/>
            <w:vAlign w:val="center"/>
          </w:tcPr>
          <w:p w:rsidR="00071500" w:rsidRDefault="00071500" w:rsidP="00C6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2500" w:type="pct"/>
            <w:vAlign w:val="center"/>
          </w:tcPr>
          <w:p w:rsidR="00071500" w:rsidRDefault="00071500" w:rsidP="00C6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071500" w:rsidTr="00C623BD">
        <w:tc>
          <w:tcPr>
            <w:tcW w:w="2500" w:type="pct"/>
          </w:tcPr>
          <w:p w:rsidR="00071500" w:rsidRDefault="00071500" w:rsidP="00C6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071500" w:rsidRDefault="00071500" w:rsidP="00C6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500" w:rsidRDefault="00071500" w:rsidP="00071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71500" w:rsidRPr="00C573A2" w:rsidRDefault="00071500" w:rsidP="00174F9B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4. 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071500" w:rsidRPr="00C573A2" w:rsidRDefault="00071500" w:rsidP="00174F9B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5. Устройства защиты, релейной защиты, противоаварийной и режимной автоматики:</w:t>
      </w:r>
      <w:r w:rsidRPr="00C573A2">
        <w:rPr>
          <w:sz w:val="24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(виды защиты и автоматики, действия и др.)</w:t>
      </w:r>
      <w:r w:rsidRPr="00C573A2">
        <w:rPr>
          <w:rFonts w:ascii="Times New Roman" w:hAnsi="Times New Roman" w:cs="Times New Roman"/>
          <w:szCs w:val="20"/>
        </w:rPr>
        <w:t>.</w:t>
      </w:r>
    </w:p>
    <w:p w:rsidR="00071500" w:rsidRPr="00C573A2" w:rsidRDefault="00071500" w:rsidP="00174F9B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6. Автономный резервный источник питания: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(место установки, тип, мощность и др.)</w:t>
      </w:r>
      <w:r w:rsidRPr="00C573A2">
        <w:rPr>
          <w:rFonts w:ascii="Times New Roman" w:hAnsi="Times New Roman" w:cs="Times New Roman"/>
          <w:szCs w:val="20"/>
        </w:rPr>
        <w:t>.</w:t>
      </w:r>
    </w:p>
    <w:p w:rsidR="00071500" w:rsidRPr="00C573A2" w:rsidRDefault="00071500" w:rsidP="00174F9B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7. Прочие сведения: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</w:r>
      <w:r w:rsidRPr="00C573A2">
        <w:rPr>
          <w:rFonts w:ascii="Times New Roman" w:hAnsi="Times New Roman" w:cs="Times New Roman"/>
          <w:szCs w:val="20"/>
        </w:rPr>
        <w:t>.</w:t>
      </w:r>
    </w:p>
    <w:p w:rsidR="00071500" w:rsidRPr="00C573A2" w:rsidRDefault="00071500" w:rsidP="00174F9B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8. Схематично границы балансовой принадлежности объектов электроэнергетики (</w:t>
      </w:r>
      <w:proofErr w:type="spellStart"/>
      <w:r w:rsidRPr="00C573A2">
        <w:rPr>
          <w:rFonts w:ascii="Times New Roman" w:hAnsi="Times New Roman" w:cs="Times New Roman"/>
          <w:szCs w:val="20"/>
        </w:rPr>
        <w:t>энергопринимающих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 устройств, объектов </w:t>
      </w:r>
      <w:proofErr w:type="spellStart"/>
      <w:r w:rsidRPr="00C573A2">
        <w:rPr>
          <w:rFonts w:ascii="Times New Roman" w:hAnsi="Times New Roman" w:cs="Times New Roman"/>
          <w:szCs w:val="20"/>
        </w:rPr>
        <w:t>микрогенерации</w:t>
      </w:r>
      <w:proofErr w:type="spellEnd"/>
      <w:r w:rsidRPr="00C573A2">
        <w:rPr>
          <w:rFonts w:ascii="Times New Roman" w:hAnsi="Times New Roman" w:cs="Times New Roman"/>
          <w:szCs w:val="20"/>
        </w:rPr>
        <w:t>) и эксплуатационной ответственности сторон указаны в приведенной ниже однолинейной схеме присоединения энергопринимающих устройств.</w:t>
      </w:r>
    </w:p>
    <w:p w:rsidR="00FD3806" w:rsidRPr="00174F9B" w:rsidRDefault="00FD3806" w:rsidP="00FD3806">
      <w:pPr>
        <w:spacing w:after="0" w:line="288" w:lineRule="auto"/>
        <w:ind w:firstLine="708"/>
        <w:jc w:val="center"/>
        <w:rPr>
          <w:rFonts w:ascii="Times New Roman" w:hAnsi="Times New Roman" w:cs="Times New Roman"/>
          <w:szCs w:val="20"/>
        </w:rPr>
      </w:pPr>
      <w:r w:rsidRPr="008C1A37">
        <w:rPr>
          <w:rFonts w:ascii="Times New Roman" w:hAnsi="Times New Roman" w:cs="Times New Roman"/>
          <w:szCs w:val="20"/>
          <w:highlight w:val="yellow"/>
        </w:rPr>
        <w:t>СХЕМА</w:t>
      </w:r>
    </w:p>
    <w:p w:rsidR="00174F9B" w:rsidRDefault="00174F9B" w:rsidP="00174F9B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74F9B">
        <w:rPr>
          <w:rFonts w:ascii="Times New Roman" w:hAnsi="Times New Roman" w:cs="Times New Roman"/>
          <w:szCs w:val="20"/>
        </w:rPr>
        <w:t>Прочее:</w:t>
      </w:r>
    </w:p>
    <w:p w:rsidR="00174F9B" w:rsidRDefault="00174F9B" w:rsidP="00174F9B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9. Стороны подтверждают, что технологическое </w:t>
      </w:r>
      <w:r w:rsidRPr="00174F9B">
        <w:rPr>
          <w:rFonts w:ascii="Times New Roman" w:hAnsi="Times New Roman" w:cs="Times New Roman"/>
          <w:szCs w:val="20"/>
        </w:rPr>
        <w:t>присоединение</w:t>
      </w:r>
      <w:r>
        <w:rPr>
          <w:rFonts w:ascii="Times New Roman" w:hAnsi="Times New Roman" w:cs="Times New Roman"/>
          <w:szCs w:val="20"/>
        </w:rPr>
        <w:t xml:space="preserve"> энергопринимающих устройств (энергетических установок, </w:t>
      </w:r>
      <w:r w:rsidRPr="00174F9B">
        <w:rPr>
          <w:rFonts w:ascii="Times New Roman" w:hAnsi="Times New Roman" w:cs="Times New Roman"/>
          <w:szCs w:val="20"/>
        </w:rPr>
        <w:t>объектов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микрогенерации</w:t>
      </w:r>
      <w:proofErr w:type="spellEnd"/>
      <w:r>
        <w:rPr>
          <w:rFonts w:ascii="Times New Roman" w:hAnsi="Times New Roman" w:cs="Times New Roman"/>
          <w:szCs w:val="20"/>
        </w:rPr>
        <w:t xml:space="preserve">) к электрической сети сетевой организации выполнено </w:t>
      </w:r>
      <w:r w:rsidRPr="00174F9B">
        <w:rPr>
          <w:rFonts w:ascii="Times New Roman" w:hAnsi="Times New Roman" w:cs="Times New Roman"/>
          <w:szCs w:val="20"/>
        </w:rPr>
        <w:t>в</w:t>
      </w:r>
      <w:r>
        <w:rPr>
          <w:rFonts w:ascii="Times New Roman" w:hAnsi="Times New Roman" w:cs="Times New Roman"/>
          <w:szCs w:val="20"/>
        </w:rPr>
        <w:t xml:space="preserve"> </w:t>
      </w:r>
      <w:r w:rsidRPr="00174F9B">
        <w:rPr>
          <w:rFonts w:ascii="Times New Roman" w:hAnsi="Times New Roman" w:cs="Times New Roman"/>
          <w:szCs w:val="20"/>
        </w:rPr>
        <w:t>соответствии с правилами и нормами.</w:t>
      </w:r>
    </w:p>
    <w:p w:rsidR="00174F9B" w:rsidRDefault="00174F9B" w:rsidP="00174F9B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Стороны  подтверждают, что присоединенный объект является </w:t>
      </w:r>
      <w:r w:rsidRPr="00174F9B">
        <w:rPr>
          <w:rFonts w:ascii="Times New Roman" w:hAnsi="Times New Roman" w:cs="Times New Roman"/>
          <w:szCs w:val="20"/>
        </w:rPr>
        <w:t>объектом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микрогенерации</w:t>
      </w:r>
      <w:proofErr w:type="spellEnd"/>
      <w:r>
        <w:rPr>
          <w:rFonts w:ascii="Times New Roman" w:hAnsi="Times New Roman" w:cs="Times New Roman"/>
          <w:szCs w:val="20"/>
        </w:rPr>
        <w:t>.</w:t>
      </w:r>
      <w:r w:rsidR="005913C2" w:rsidRPr="005913C2">
        <w:rPr>
          <w:rFonts w:ascii="Times New Roman" w:hAnsi="Times New Roman" w:cs="Times New Roman"/>
          <w:szCs w:val="20"/>
          <w:highlight w:val="green"/>
        </w:rPr>
        <w:t xml:space="preserve"> &lt;</w:t>
      </w:r>
      <w:r w:rsidR="005913C2">
        <w:rPr>
          <w:rFonts w:ascii="Times New Roman" w:hAnsi="Times New Roman" w:cs="Times New Roman"/>
          <w:szCs w:val="20"/>
          <w:highlight w:val="green"/>
        </w:rPr>
        <w:t>4</w:t>
      </w:r>
      <w:r w:rsidR="005913C2" w:rsidRPr="005913C2">
        <w:rPr>
          <w:rFonts w:ascii="Times New Roman" w:hAnsi="Times New Roman" w:cs="Times New Roman"/>
          <w:szCs w:val="20"/>
          <w:highlight w:val="green"/>
        </w:rPr>
        <w:t>&gt;</w:t>
      </w:r>
    </w:p>
    <w:p w:rsidR="00174F9B" w:rsidRDefault="00174F9B" w:rsidP="00174F9B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74F9B">
        <w:rPr>
          <w:rFonts w:ascii="Times New Roman" w:hAnsi="Times New Roman" w:cs="Times New Roman"/>
          <w:szCs w:val="20"/>
        </w:rPr>
        <w:t>Заявитель претензий к оказанию услуг сетевой организацией не имеет.</w:t>
      </w:r>
      <w:r w:rsidR="005913C2" w:rsidRPr="005913C2">
        <w:rPr>
          <w:rFonts w:ascii="Times New Roman" w:hAnsi="Times New Roman" w:cs="Times New Roman"/>
          <w:szCs w:val="20"/>
          <w:highlight w:val="green"/>
        </w:rPr>
        <w:t xml:space="preserve"> &lt;</w:t>
      </w:r>
      <w:r w:rsidR="005913C2">
        <w:rPr>
          <w:rFonts w:ascii="Times New Roman" w:hAnsi="Times New Roman" w:cs="Times New Roman"/>
          <w:szCs w:val="20"/>
          <w:highlight w:val="green"/>
        </w:rPr>
        <w:t>5</w:t>
      </w:r>
      <w:r w:rsidR="005913C2" w:rsidRPr="005913C2">
        <w:rPr>
          <w:rFonts w:ascii="Times New Roman" w:hAnsi="Times New Roman" w:cs="Times New Roman"/>
          <w:szCs w:val="20"/>
          <w:highlight w:val="green"/>
        </w:rPr>
        <w:t>&gt;</w:t>
      </w:r>
    </w:p>
    <w:p w:rsidR="00174F9B" w:rsidRDefault="00174F9B" w:rsidP="00174F9B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174F9B" w:rsidRDefault="00174F9B" w:rsidP="00174F9B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Cs w:val="20"/>
        </w:rPr>
      </w:pPr>
      <w:r w:rsidRPr="00174F9B">
        <w:rPr>
          <w:rFonts w:ascii="Times New Roman" w:hAnsi="Times New Roman" w:cs="Times New Roman"/>
          <w:b/>
          <w:szCs w:val="20"/>
        </w:rPr>
        <w:t>Подписи сторон</w:t>
      </w:r>
    </w:p>
    <w:p w:rsidR="00006F1A" w:rsidRPr="00174F9B" w:rsidRDefault="00006F1A" w:rsidP="00174F9B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605"/>
        <w:gridCol w:w="2606"/>
        <w:gridCol w:w="2606"/>
      </w:tblGrid>
      <w:tr w:rsidR="007F1A37" w:rsidTr="007F1A37">
        <w:tc>
          <w:tcPr>
            <w:tcW w:w="5209" w:type="dxa"/>
            <w:gridSpan w:val="2"/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Сетевая организация</w:t>
            </w:r>
          </w:p>
        </w:tc>
        <w:tc>
          <w:tcPr>
            <w:tcW w:w="5212" w:type="dxa"/>
            <w:gridSpan w:val="2"/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Заявитель</w:t>
            </w:r>
          </w:p>
        </w:tc>
      </w:tr>
      <w:tr w:rsidR="007F1A37" w:rsidTr="007F1A37">
        <w:tc>
          <w:tcPr>
            <w:tcW w:w="5209" w:type="dxa"/>
            <w:gridSpan w:val="2"/>
            <w:vAlign w:val="center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ООО «Томские электрические сети»</w:t>
            </w:r>
          </w:p>
        </w:tc>
        <w:tc>
          <w:tcPr>
            <w:tcW w:w="5212" w:type="dxa"/>
            <w:gridSpan w:val="2"/>
            <w:vAlign w:val="center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1A37" w:rsidTr="007F1A37">
        <w:tc>
          <w:tcPr>
            <w:tcW w:w="5209" w:type="dxa"/>
            <w:gridSpan w:val="2"/>
            <w:vAlign w:val="center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  <w:tc>
          <w:tcPr>
            <w:tcW w:w="5212" w:type="dxa"/>
            <w:gridSpan w:val="2"/>
            <w:vAlign w:val="center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1A37" w:rsidTr="007F1A37">
        <w:trPr>
          <w:trHeight w:val="515"/>
        </w:trPr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5" w:type="dxa"/>
            <w:vAlign w:val="bottom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И.В. Клюев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  <w:vAlign w:val="bottom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1A37" w:rsidTr="007F1A37"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5" w:type="dxa"/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6" w:type="dxa"/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</w:tbl>
    <w:p w:rsidR="00174F9B" w:rsidRPr="00174F9B" w:rsidRDefault="00174F9B" w:rsidP="00174F9B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20297F" w:rsidRDefault="005913C2" w:rsidP="00174F9B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5913C2">
        <w:rPr>
          <w:rFonts w:ascii="Times New Roman" w:hAnsi="Times New Roman" w:cs="Times New Roman"/>
          <w:szCs w:val="20"/>
          <w:highlight w:val="green"/>
        </w:rPr>
        <w:t>&lt;1&gt;</w:t>
      </w:r>
      <w:r w:rsidRPr="005913C2">
        <w:rPr>
          <w:rFonts w:ascii="Times New Roman" w:hAnsi="Times New Roman" w:cs="Times New Roman"/>
          <w:szCs w:val="20"/>
        </w:rPr>
        <w:t xml:space="preserve"> - Заполняется в случае переоформления документов</w:t>
      </w:r>
      <w:r>
        <w:rPr>
          <w:rFonts w:ascii="Times New Roman" w:hAnsi="Times New Roman" w:cs="Times New Roman"/>
          <w:szCs w:val="20"/>
        </w:rPr>
        <w:t>;</w:t>
      </w:r>
    </w:p>
    <w:p w:rsidR="005913C2" w:rsidRDefault="005913C2" w:rsidP="00174F9B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5913C2">
        <w:rPr>
          <w:rFonts w:ascii="Times New Roman" w:hAnsi="Times New Roman" w:cs="Times New Roman"/>
          <w:szCs w:val="20"/>
          <w:highlight w:val="green"/>
        </w:rPr>
        <w:t>&lt;</w:t>
      </w:r>
      <w:r>
        <w:rPr>
          <w:rFonts w:ascii="Times New Roman" w:hAnsi="Times New Roman" w:cs="Times New Roman"/>
          <w:szCs w:val="20"/>
          <w:highlight w:val="green"/>
        </w:rPr>
        <w:t>2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З</w:t>
      </w:r>
      <w:r w:rsidRPr="005913C2">
        <w:rPr>
          <w:rFonts w:ascii="Times New Roman" w:hAnsi="Times New Roman" w:cs="Times New Roman"/>
          <w:szCs w:val="20"/>
        </w:rPr>
        <w:t>аполняется в случае увеличения максимальной мощности ранее присоединенных энергопринимающих устройств (энергетических установок)</w:t>
      </w:r>
      <w:r>
        <w:rPr>
          <w:rFonts w:ascii="Times New Roman" w:hAnsi="Times New Roman" w:cs="Times New Roman"/>
          <w:szCs w:val="20"/>
        </w:rPr>
        <w:t>;</w:t>
      </w:r>
    </w:p>
    <w:p w:rsidR="005913C2" w:rsidRDefault="005913C2" w:rsidP="00174F9B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5913C2">
        <w:rPr>
          <w:rFonts w:ascii="Times New Roman" w:hAnsi="Times New Roman" w:cs="Times New Roman"/>
          <w:szCs w:val="20"/>
          <w:highlight w:val="green"/>
        </w:rPr>
        <w:t>&lt;</w:t>
      </w:r>
      <w:r>
        <w:rPr>
          <w:rFonts w:ascii="Times New Roman" w:hAnsi="Times New Roman" w:cs="Times New Roman"/>
          <w:szCs w:val="20"/>
          <w:highlight w:val="green"/>
        </w:rPr>
        <w:t>3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</w:t>
      </w:r>
      <w:r w:rsidRPr="005913C2">
        <w:rPr>
          <w:rFonts w:ascii="Times New Roman" w:hAnsi="Times New Roman" w:cs="Times New Roman"/>
          <w:szCs w:val="20"/>
        </w:rPr>
        <w:t xml:space="preserve">Заполняется в случае технологического присоединения объектов </w:t>
      </w:r>
      <w:proofErr w:type="spellStart"/>
      <w:r w:rsidRPr="005913C2">
        <w:rPr>
          <w:rFonts w:ascii="Times New Roman" w:hAnsi="Times New Roman" w:cs="Times New Roman"/>
          <w:szCs w:val="20"/>
        </w:rPr>
        <w:t>микрогенерации</w:t>
      </w:r>
      <w:proofErr w:type="spellEnd"/>
      <w:r>
        <w:rPr>
          <w:rFonts w:ascii="Times New Roman" w:hAnsi="Times New Roman" w:cs="Times New Roman"/>
          <w:szCs w:val="20"/>
        </w:rPr>
        <w:t>;</w:t>
      </w:r>
    </w:p>
    <w:p w:rsidR="005913C2" w:rsidRDefault="005913C2" w:rsidP="00174F9B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5913C2">
        <w:rPr>
          <w:rFonts w:ascii="Times New Roman" w:hAnsi="Times New Roman" w:cs="Times New Roman"/>
          <w:szCs w:val="20"/>
          <w:highlight w:val="green"/>
        </w:rPr>
        <w:t>&lt;</w:t>
      </w:r>
      <w:r>
        <w:rPr>
          <w:rFonts w:ascii="Times New Roman" w:hAnsi="Times New Roman" w:cs="Times New Roman"/>
          <w:szCs w:val="20"/>
          <w:highlight w:val="green"/>
        </w:rPr>
        <w:t>4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Указывается </w:t>
      </w:r>
      <w:r w:rsidRPr="005913C2">
        <w:rPr>
          <w:rFonts w:ascii="Times New Roman" w:hAnsi="Times New Roman" w:cs="Times New Roman"/>
          <w:szCs w:val="20"/>
        </w:rPr>
        <w:t xml:space="preserve">в случае технологического присоединения объектов </w:t>
      </w:r>
      <w:proofErr w:type="spellStart"/>
      <w:r w:rsidRPr="005913C2">
        <w:rPr>
          <w:rFonts w:ascii="Times New Roman" w:hAnsi="Times New Roman" w:cs="Times New Roman"/>
          <w:szCs w:val="20"/>
        </w:rPr>
        <w:t>микрогенерации</w:t>
      </w:r>
      <w:proofErr w:type="spellEnd"/>
      <w:r>
        <w:rPr>
          <w:rFonts w:ascii="Times New Roman" w:hAnsi="Times New Roman" w:cs="Times New Roman"/>
          <w:szCs w:val="20"/>
        </w:rPr>
        <w:t>;</w:t>
      </w:r>
    </w:p>
    <w:p w:rsidR="005913C2" w:rsidRPr="005913C2" w:rsidRDefault="005913C2" w:rsidP="00174F9B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5913C2">
        <w:rPr>
          <w:rFonts w:ascii="Times New Roman" w:hAnsi="Times New Roman" w:cs="Times New Roman"/>
          <w:szCs w:val="20"/>
          <w:highlight w:val="green"/>
        </w:rPr>
        <w:t>&lt;</w:t>
      </w:r>
      <w:r>
        <w:rPr>
          <w:rFonts w:ascii="Times New Roman" w:hAnsi="Times New Roman" w:cs="Times New Roman"/>
          <w:szCs w:val="20"/>
          <w:highlight w:val="green"/>
        </w:rPr>
        <w:t>5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</w:t>
      </w:r>
      <w:r w:rsidRPr="005913C2">
        <w:rPr>
          <w:rFonts w:ascii="Times New Roman" w:hAnsi="Times New Roman" w:cs="Times New Roman"/>
          <w:szCs w:val="20"/>
        </w:rPr>
        <w:t>При восстановлении (переоформлении) документов указанная информация не вносится</w:t>
      </w:r>
      <w:r>
        <w:rPr>
          <w:rFonts w:ascii="Times New Roman" w:hAnsi="Times New Roman" w:cs="Times New Roman"/>
          <w:szCs w:val="20"/>
        </w:rPr>
        <w:t>.</w:t>
      </w:r>
    </w:p>
    <w:sectPr w:rsidR="005913C2" w:rsidRPr="005913C2" w:rsidSect="0020297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D6" w:rsidRDefault="007C69D6" w:rsidP="005913C2">
      <w:pPr>
        <w:spacing w:after="0" w:line="240" w:lineRule="auto"/>
      </w:pPr>
      <w:r>
        <w:separator/>
      </w:r>
    </w:p>
  </w:endnote>
  <w:endnote w:type="continuationSeparator" w:id="0">
    <w:p w:rsidR="007C69D6" w:rsidRDefault="007C69D6" w:rsidP="0059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D6" w:rsidRDefault="007C69D6" w:rsidP="005913C2">
      <w:pPr>
        <w:spacing w:after="0" w:line="240" w:lineRule="auto"/>
      </w:pPr>
      <w:r>
        <w:separator/>
      </w:r>
    </w:p>
  </w:footnote>
  <w:footnote w:type="continuationSeparator" w:id="0">
    <w:p w:rsidR="007C69D6" w:rsidRDefault="007C69D6" w:rsidP="00591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06F1A"/>
    <w:rsid w:val="00071500"/>
    <w:rsid w:val="001251B7"/>
    <w:rsid w:val="00174F9B"/>
    <w:rsid w:val="0020297F"/>
    <w:rsid w:val="002067EE"/>
    <w:rsid w:val="00273EE2"/>
    <w:rsid w:val="0038417E"/>
    <w:rsid w:val="005913C2"/>
    <w:rsid w:val="007C69D6"/>
    <w:rsid w:val="007D16BB"/>
    <w:rsid w:val="007F1A37"/>
    <w:rsid w:val="00902E1C"/>
    <w:rsid w:val="00AE005F"/>
    <w:rsid w:val="00BB627B"/>
    <w:rsid w:val="00C573A2"/>
    <w:rsid w:val="00E51CE6"/>
    <w:rsid w:val="00E83985"/>
    <w:rsid w:val="00E9392B"/>
    <w:rsid w:val="00EC57F9"/>
    <w:rsid w:val="00EF4645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913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13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13C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2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913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13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13C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2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A0E8-6729-45ED-A58E-B283FA05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</dc:creator>
  <cp:keywords/>
  <dc:description/>
  <cp:lastModifiedBy>PC-009</cp:lastModifiedBy>
  <cp:revision>14</cp:revision>
  <dcterms:created xsi:type="dcterms:W3CDTF">2021-03-15T04:56:00Z</dcterms:created>
  <dcterms:modified xsi:type="dcterms:W3CDTF">2021-04-01T06:21:00Z</dcterms:modified>
</cp:coreProperties>
</file>